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4515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object w:dxaOrig="806" w:dyaOrig="1022">
          <v:rect xmlns:o="urn:schemas-microsoft-com:office:office" xmlns:v="urn:schemas-microsoft-com:vml" id="rectole0000000000" style="width:40.300000pt;height:51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2804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Universidade Federal do Ceará </w:t>
      </w:r>
    </w:p>
    <w:p>
      <w:pPr>
        <w:spacing w:before="0" w:after="0" w:line="240"/>
        <w:ind w:right="0" w:left="3577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Unidade Acadêmica </w:t>
      </w:r>
    </w:p>
    <w:p>
      <w:pPr>
        <w:spacing w:before="0" w:after="0" w:line="240"/>
        <w:ind w:right="0" w:left="3293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Departamento (quando for o caso) </w:t>
      </w:r>
    </w:p>
    <w:p>
      <w:pPr>
        <w:spacing w:before="276" w:after="0" w:line="240"/>
        <w:ind w:right="0" w:left="2731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u w:val="single"/>
          <w:shd w:fill="auto" w:val="clear"/>
        </w:rPr>
        <w:t xml:space="preserve">PLANO DE ENSINO DE DISCIPLINA</w:t>
      </w:r>
    </w:p>
    <w:tbl>
      <w:tblPr>
        <w:tblInd w:w="3961" w:type="dxa"/>
      </w:tblPr>
      <w:tblGrid>
        <w:gridCol w:w="1983"/>
      </w:tblGrid>
      <w:tr>
        <w:trPr>
          <w:trHeight w:val="365" w:hRule="auto"/>
          <w:jc w:val="left"/>
        </w:trPr>
        <w:tc>
          <w:tcPr>
            <w:tcW w:w="19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Ano</w:t>
            </w: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4"/>
                <w:u w:val="single"/>
                <w:shd w:fill="CCCCCC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Semestre</w:t>
            </w:r>
          </w:p>
        </w:tc>
      </w:tr>
      <w:tr>
        <w:trPr>
          <w:trHeight w:val="369" w:hRule="auto"/>
          <w:jc w:val="left"/>
        </w:trPr>
        <w:tc>
          <w:tcPr>
            <w:tcW w:w="19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4980"/>
        <w:gridCol w:w="1575"/>
        <w:gridCol w:w="1650"/>
        <w:gridCol w:w="1680"/>
      </w:tblGrid>
      <w:tr>
        <w:trPr>
          <w:trHeight w:val="364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1. Identificação</w:t>
            </w:r>
          </w:p>
        </w:tc>
      </w:tr>
      <w:tr>
        <w:trPr>
          <w:trHeight w:val="364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1.1. Unidade:</w:t>
            </w:r>
          </w:p>
        </w:tc>
      </w:tr>
      <w:tr>
        <w:trPr>
          <w:trHeight w:val="384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1.2. Curso:</w:t>
            </w:r>
          </w:p>
        </w:tc>
      </w:tr>
      <w:tr>
        <w:trPr>
          <w:trHeight w:val="369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1.3. Nome da Disciplina:</w:t>
            </w:r>
          </w:p>
        </w:tc>
      </w:tr>
      <w:tr>
        <w:trPr>
          <w:trHeight w:val="364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1.4. Código da Disciplina:</w:t>
            </w:r>
          </w:p>
        </w:tc>
      </w:tr>
      <w:tr>
        <w:trPr>
          <w:trHeight w:val="364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1.5. Caráter da Disciplina: ( ) Obrigatória ( ) Optativa</w:t>
            </w:r>
          </w:p>
        </w:tc>
      </w:tr>
      <w:tr>
        <w:trPr>
          <w:trHeight w:val="302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1.6. Regime de Oferta da Disciplina: ( ) Semestral ( ) Anual ( ) Modular</w:t>
            </w:r>
          </w:p>
        </w:tc>
      </w:tr>
      <w:tr>
        <w:trPr>
          <w:trHeight w:val="1968" w:hRule="auto"/>
          <w:jc w:val="left"/>
        </w:trPr>
        <w:tc>
          <w:tcPr>
            <w:tcW w:w="49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1.7. Carga Horária (CH) Total: </w:t>
            </w:r>
          </w:p>
        </w:tc>
        <w:tc>
          <w:tcPr>
            <w:tcW w:w="15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C.H.  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Teórica:</w:t>
            </w:r>
          </w:p>
        </w:tc>
        <w:tc>
          <w:tcPr>
            <w:tcW w:w="16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C.H.  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Prática:</w:t>
            </w:r>
          </w:p>
        </w:tc>
        <w:tc>
          <w:tcPr>
            <w:tcW w:w="16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C.H. </w:t>
            </w:r>
          </w:p>
          <w:p>
            <w:pPr>
              <w:spacing w:before="41" w:after="0" w:line="240"/>
              <w:ind w:right="0" w:left="113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Extensão:</w:t>
            </w:r>
          </w:p>
        </w:tc>
      </w:tr>
      <w:tr>
        <w:trPr>
          <w:trHeight w:val="408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FFFFFF" w:val="clear"/>
              </w:rPr>
              <w:t xml:space="preserve">1.8. Pré-requisitos (quando houver):</w:t>
            </w:r>
          </w:p>
        </w:tc>
      </w:tr>
      <w:tr>
        <w:trPr>
          <w:trHeight w:val="407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FFFFFF" w:val="clear"/>
              </w:rPr>
              <w:t xml:space="preserve">1.9. Co-requisitos (quando houver): </w:t>
            </w:r>
          </w:p>
        </w:tc>
      </w:tr>
      <w:tr>
        <w:trPr>
          <w:trHeight w:val="480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FFFFFF" w:val="clear"/>
              </w:rPr>
              <w:t xml:space="preserve">1.10. Equivalências (quando houver):</w:t>
            </w:r>
          </w:p>
        </w:tc>
      </w:tr>
      <w:tr>
        <w:trPr>
          <w:trHeight w:val="413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1.11. Professores (Nomes dos professores que ofertam):</w:t>
            </w:r>
          </w:p>
        </w:tc>
      </w:tr>
      <w:tr>
        <w:trPr>
          <w:trHeight w:val="408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2. Justificativa</w:t>
            </w:r>
          </w:p>
        </w:tc>
      </w:tr>
      <w:tr>
        <w:trPr>
          <w:trHeight w:val="408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7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3. Ementa</w:t>
            </w:r>
          </w:p>
        </w:tc>
      </w:tr>
      <w:tr>
        <w:trPr>
          <w:trHeight w:val="408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2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4. Objetivos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Geral e Espec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íficos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Competências (Conhecimentos, habilidades e atitudes essenciais desenvolvidas para uma prática médica ética, segura e centrada no cuidado integral à saúde).</w:t>
            </w:r>
          </w:p>
        </w:tc>
      </w:tr>
      <w:tr>
        <w:trPr>
          <w:trHeight w:val="364" w:hRule="auto"/>
          <w:jc w:val="left"/>
        </w:trPr>
        <w:tc>
          <w:tcPr>
            <w:tcW w:w="988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4" w:hRule="auto"/>
          <w:jc w:val="left"/>
        </w:trPr>
        <w:tc>
          <w:tcPr>
            <w:tcW w:w="8205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5. Descrição do Conteúdo/Unidades </w:t>
            </w:r>
          </w:p>
        </w:tc>
        <w:tc>
          <w:tcPr>
            <w:tcW w:w="16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CCCCCC" w:val="clear"/>
              </w:rPr>
              <w:t xml:space="preserve">Carga Horária</w:t>
            </w:r>
          </w:p>
        </w:tc>
      </w:tr>
      <w:tr>
        <w:trPr>
          <w:trHeight w:val="677" w:hRule="auto"/>
          <w:jc w:val="left"/>
        </w:trPr>
        <w:tc>
          <w:tcPr>
            <w:tcW w:w="8205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37" w:left="12" w:hanging="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ATENÇÃO! As informações a serem preenchidas neste formulário devem ser exatamente iguais  àquelas constantes no formulário de criação/regulamentação da disciplina aprovado pela Câmara de  Graduação.  </w:t>
      </w:r>
    </w:p>
    <w:tbl>
      <w:tblPr/>
      <w:tblGrid>
        <w:gridCol w:w="9885"/>
      </w:tblGrid>
      <w:tr>
        <w:trPr>
          <w:trHeight w:val="364" w:hRule="auto"/>
          <w:jc w:val="left"/>
        </w:trPr>
        <w:tc>
          <w:tcPr>
            <w:tcW w:w="98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6. Metodologia de Ensino</w:t>
            </w:r>
          </w:p>
        </w:tc>
      </w:tr>
      <w:tr>
        <w:trPr>
          <w:trHeight w:val="446" w:hRule="auto"/>
          <w:jc w:val="left"/>
        </w:trPr>
        <w:tc>
          <w:tcPr>
            <w:tcW w:w="98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4" w:hRule="auto"/>
          <w:jc w:val="left"/>
        </w:trPr>
        <w:tc>
          <w:tcPr>
            <w:tcW w:w="98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7. Atividades Discentes</w:t>
            </w:r>
          </w:p>
        </w:tc>
      </w:tr>
      <w:tr>
        <w:trPr>
          <w:trHeight w:val="446" w:hRule="auto"/>
          <w:jc w:val="left"/>
        </w:trPr>
        <w:tc>
          <w:tcPr>
            <w:tcW w:w="98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4" w:hRule="auto"/>
          <w:jc w:val="left"/>
        </w:trPr>
        <w:tc>
          <w:tcPr>
            <w:tcW w:w="98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2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8. Avaliação</w:t>
            </w:r>
          </w:p>
        </w:tc>
      </w:tr>
      <w:tr>
        <w:trPr>
          <w:trHeight w:val="446" w:hRule="auto"/>
          <w:jc w:val="left"/>
        </w:trPr>
        <w:tc>
          <w:tcPr>
            <w:tcW w:w="98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98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9. Bibliografia Básica e Complementar</w:t>
            </w:r>
          </w:p>
        </w:tc>
      </w:tr>
      <w:tr>
        <w:trPr>
          <w:trHeight w:val="360" w:hRule="auto"/>
          <w:jc w:val="left"/>
        </w:trPr>
        <w:tc>
          <w:tcPr>
            <w:tcW w:w="98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75" w:hRule="auto"/>
          <w:jc w:val="left"/>
        </w:trPr>
        <w:tc>
          <w:tcPr>
            <w:tcW w:w="98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98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D9D9D9" w:val="clear"/>
              </w:rPr>
              <w:t xml:space="preserve">10. Parecer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9949"/>
      </w:tblGrid>
      <w:tr>
        <w:trPr>
          <w:trHeight w:val="1704" w:hRule="auto"/>
          <w:jc w:val="left"/>
        </w:trPr>
        <w:tc>
          <w:tcPr>
            <w:tcW w:w="99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7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Aprovação do Colegiado do Departamento </w:t>
            </w:r>
          </w:p>
          <w:p>
            <w:pPr>
              <w:spacing w:before="271" w:after="0" w:line="240"/>
              <w:ind w:right="0" w:left="72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___/___/___ ___________________________________ </w:t>
            </w:r>
          </w:p>
          <w:p>
            <w:pPr>
              <w:spacing w:before="0" w:after="0" w:line="240"/>
              <w:ind w:right="0" w:left="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Assinatura da Chefia do Departamento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9968"/>
      </w:tblGrid>
      <w:tr>
        <w:trPr>
          <w:trHeight w:val="1771" w:hRule="auto"/>
          <w:jc w:val="left"/>
        </w:trPr>
        <w:tc>
          <w:tcPr>
            <w:tcW w:w="99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7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Aprovação do Colegiado de Coordenação do Curso </w:t>
            </w:r>
          </w:p>
          <w:p>
            <w:pPr>
              <w:spacing w:before="0" w:after="0" w:line="240"/>
              <w:ind w:right="0" w:left="72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72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___/___/___ ___________________________________ </w:t>
            </w:r>
          </w:p>
          <w:p>
            <w:pPr>
              <w:spacing w:before="0" w:after="0" w:line="240"/>
              <w:ind w:right="0" w:left="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Assinatura do Coordenador</w:t>
            </w:r>
          </w:p>
        </w:tc>
      </w:tr>
    </w:tbl>
    <w:p>
      <w:pPr>
        <w:spacing w:before="5864" w:after="0" w:line="240"/>
        <w:ind w:right="37" w:left="12" w:hanging="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